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0C" w:rsidRDefault="006C550C"/>
    <w:p w:rsidR="006C550C" w:rsidRDefault="00FF000F" w:rsidP="00FF000F">
      <w:pPr>
        <w:tabs>
          <w:tab w:val="left" w:pos="10883"/>
        </w:tabs>
      </w:pPr>
      <w:r>
        <w:tab/>
        <w:t>1600</w:t>
      </w:r>
    </w:p>
    <w:p w:rsidR="006C550C" w:rsidRDefault="00FF000F" w:rsidP="00FF000F">
      <w:pPr>
        <w:tabs>
          <w:tab w:val="left" w:pos="12323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595.45pt;margin-top:2.55pt;width:0;height:212.5pt;flip:y;z-index:251680768" o:connectortype="straight"/>
        </w:pict>
      </w:r>
      <w:r w:rsidR="006C550C">
        <w:rPr>
          <w:noProof/>
          <w:lang w:eastAsia="ru-RU"/>
        </w:rPr>
        <w:pict>
          <v:shape id="_x0000_s1042" type="#_x0000_t32" style="position:absolute;margin-left:529.7pt;margin-top:2.55pt;width:0;height:54.1pt;flip:y;z-index:251674624" o:connectortype="straight" strokecolor="red" strokeweight="2pt"/>
        </w:pict>
      </w:r>
      <w:r w:rsidR="006C550C">
        <w:rPr>
          <w:noProof/>
          <w:lang w:eastAsia="ru-RU"/>
        </w:rPr>
        <w:pict>
          <v:shape id="_x0000_s1043" type="#_x0000_t32" style="position:absolute;margin-left:529.7pt;margin-top:2.55pt;width:65.75pt;height:0;z-index:251675648" o:connectortype="straight" strokecolor="red" strokeweight="2pt"/>
        </w:pict>
      </w:r>
      <w:r w:rsidR="006C550C">
        <w:rPr>
          <w:noProof/>
          <w:lang w:eastAsia="ru-RU"/>
        </w:rPr>
        <w:pict>
          <v:shape id="_x0000_s1039" type="#_x0000_t32" style="position:absolute;margin-left:595.45pt;margin-top:2.55pt;width:59.55pt;height:44.3pt;z-index:251671552" o:connectortype="straight" strokecolor="red" strokeweight="2pt"/>
        </w:pict>
      </w:r>
      <w:r w:rsidR="006C550C">
        <w:rPr>
          <w:noProof/>
          <w:lang w:eastAsia="ru-RU"/>
        </w:rPr>
        <w:pict>
          <v:shape id="_x0000_s1034" type="#_x0000_t32" style="position:absolute;margin-left:595.45pt;margin-top:2.55pt;width:59.55pt;height:44.3pt;z-index:251666432" o:connectortype="straight"/>
        </w:pict>
      </w:r>
      <w:r w:rsidR="006C550C">
        <w:rPr>
          <w:noProof/>
          <w:lang w:eastAsia="ru-RU"/>
        </w:rPr>
        <w:pict>
          <v:shape id="_x0000_s1033" type="#_x0000_t32" style="position:absolute;margin-left:529.7pt;margin-top:2.55pt;width:65.75pt;height:0;z-index:251665408" o:connectortype="straight"/>
        </w:pict>
      </w:r>
      <w:r w:rsidR="006C550C">
        <w:rPr>
          <w:noProof/>
          <w:lang w:eastAsia="ru-RU"/>
        </w:rPr>
        <w:pict>
          <v:shape id="_x0000_s1032" type="#_x0000_t32" style="position:absolute;margin-left:529.7pt;margin-top:2.55pt;width:0;height:54.1pt;flip:y;z-index:251664384" o:connectortype="straight"/>
        </w:pict>
      </w:r>
      <w:r>
        <w:tab/>
        <w:t>1600</w:t>
      </w:r>
    </w:p>
    <w:p w:rsidR="00FF000F" w:rsidRDefault="00A447E0" w:rsidP="00FF000F">
      <w:pPr>
        <w:tabs>
          <w:tab w:val="left" w:pos="3780"/>
          <w:tab w:val="left" w:pos="9858"/>
        </w:tabs>
      </w:pPr>
      <w:r>
        <w:rPr>
          <w:noProof/>
          <w:lang w:eastAsia="ru-RU"/>
        </w:rPr>
        <w:pict>
          <v:shape id="_x0000_s1051" type="#_x0000_t32" style="position:absolute;margin-left:492.3pt;margin-top:13.75pt;width:37.4pt;height:0;z-index:251683840" o:connectortype="straight">
            <v:stroke endarrow="block"/>
          </v:shape>
        </w:pict>
      </w:r>
      <w:r w:rsidR="006C550C">
        <w:rPr>
          <w:noProof/>
          <w:lang w:eastAsia="ru-RU"/>
        </w:rPr>
        <w:pict>
          <v:shape id="_x0000_s1044" type="#_x0000_t32" style="position:absolute;margin-left:529.7pt;margin-top:31.2pt;width:0;height:265.9pt;z-index:251676672" o:connectortype="straight"/>
        </w:pict>
      </w:r>
      <w:r w:rsidR="006C550C">
        <w:rPr>
          <w:noProof/>
          <w:lang w:eastAsia="ru-RU"/>
        </w:rPr>
        <w:pict>
          <v:shape id="_x0000_s1041" type="#_x0000_t32" style="position:absolute;margin-left:595.45pt;margin-top:137.7pt;width:59.55pt;height:51.9pt;flip:y;z-index:251673600" o:connectortype="straight" strokecolor="red" strokeweight="2pt"/>
        </w:pict>
      </w:r>
      <w:r w:rsidR="006C550C">
        <w:rPr>
          <w:noProof/>
          <w:lang w:eastAsia="ru-RU"/>
        </w:rPr>
        <w:pict>
          <v:shape id="_x0000_s1038" type="#_x0000_t32" style="position:absolute;margin-left:655pt;margin-top:21.4pt;width:0;height:116.3pt;z-index:251670528" o:connectortype="straight" strokecolor="red" strokeweight="2pt"/>
        </w:pict>
      </w:r>
      <w:r w:rsidR="006C550C">
        <w:rPr>
          <w:noProof/>
          <w:lang w:eastAsia="ru-RU"/>
        </w:rPr>
        <w:pict>
          <v:shape id="_x0000_s1040" type="#_x0000_t32" style="position:absolute;margin-left:595.45pt;margin-top:189.6pt;width:0;height:107.5pt;flip:y;z-index:251672576" o:connectortype="straight" strokecolor="red" strokeweight="2pt"/>
        </w:pict>
      </w:r>
      <w:r w:rsidR="006C550C">
        <w:rPr>
          <w:noProof/>
          <w:lang w:eastAsia="ru-RU"/>
        </w:rPr>
        <w:pict>
          <v:shape id="_x0000_s1037" type="#_x0000_t32" style="position:absolute;margin-left:39.55pt;margin-top:31.2pt;width:0;height:265.9pt;flip:y;z-index:251669504" o:connectortype="straight" strokecolor="red" strokeweight="2pt"/>
        </w:pict>
      </w:r>
      <w:r w:rsidR="006C550C">
        <w:rPr>
          <w:noProof/>
          <w:lang w:eastAsia="ru-RU"/>
        </w:rPr>
        <w:pict>
          <v:shape id="_x0000_s1036" type="#_x0000_t32" style="position:absolute;margin-left:39.55pt;margin-top:297.1pt;width:555.9pt;height:0;z-index:251668480" o:connectortype="straight" strokecolor="red" strokeweight="2pt"/>
        </w:pict>
      </w:r>
      <w:r w:rsidR="006C550C">
        <w:rPr>
          <w:noProof/>
          <w:lang w:eastAsia="ru-RU"/>
        </w:rPr>
        <w:pict>
          <v:shape id="_x0000_s1035" type="#_x0000_t32" style="position:absolute;margin-left:39.55pt;margin-top:31.2pt;width:490.15pt;height:0;z-index:251667456" o:connectortype="straight" strokecolor="red" strokeweight="2pt"/>
        </w:pict>
      </w:r>
      <w:r w:rsidR="006C550C">
        <w:rPr>
          <w:noProof/>
          <w:lang w:eastAsia="ru-RU"/>
        </w:rPr>
        <w:pict>
          <v:shape id="_x0000_s1031" type="#_x0000_t32" style="position:absolute;margin-left:496.45pt;margin-top:31.2pt;width:33.25pt;height:0;z-index:251663360" o:connectortype="straight"/>
        </w:pict>
      </w:r>
      <w:r w:rsidR="006C550C">
        <w:rPr>
          <w:noProof/>
          <w:lang w:eastAsia="ru-RU"/>
        </w:rPr>
        <w:pict>
          <v:shape id="_x0000_s1030" type="#_x0000_t32" style="position:absolute;margin-left:655pt;margin-top:21.4pt;width:0;height:116.3pt;flip:y;z-index:251662336" o:connectortype="straight"/>
        </w:pict>
      </w:r>
      <w:r w:rsidR="006C550C">
        <w:rPr>
          <w:noProof/>
          <w:lang w:eastAsia="ru-RU"/>
        </w:rPr>
        <w:pict>
          <v:shape id="_x0000_s1029" type="#_x0000_t32" style="position:absolute;margin-left:595.45pt;margin-top:137.7pt;width:59.55pt;height:51.9pt;flip:y;z-index:251661312" o:connectortype="straight"/>
        </w:pict>
      </w:r>
      <w:r w:rsidR="006C550C">
        <w:rPr>
          <w:noProof/>
          <w:lang w:eastAsia="ru-RU"/>
        </w:rPr>
        <w:pict>
          <v:rect id="_x0000_s1026" style="position:absolute;margin-left:39.55pt;margin-top:31.2pt;width:282.45pt;height:265.9pt;z-index:251658240"/>
        </w:pict>
      </w:r>
      <w:r w:rsidR="00FF000F">
        <w:tab/>
        <w:t xml:space="preserve">             6400</w:t>
      </w:r>
      <w:r w:rsidR="00FF000F">
        <w:tab/>
        <w:t>1250</w:t>
      </w:r>
    </w:p>
    <w:p w:rsidR="00FF000F" w:rsidRPr="00FF000F" w:rsidRDefault="00A447E0" w:rsidP="00FF000F">
      <w:r>
        <w:rPr>
          <w:noProof/>
          <w:lang w:eastAsia="ru-RU"/>
        </w:rPr>
        <w:pict>
          <v:shape id="_x0000_s1050" type="#_x0000_t32" style="position:absolute;margin-left:529.7pt;margin-top:5.8pt;width:65.75pt;height:0;z-index:251682816" o:connectortype="straight"/>
        </w:pict>
      </w:r>
    </w:p>
    <w:p w:rsidR="00FF000F" w:rsidRPr="00FF000F" w:rsidRDefault="00FF000F" w:rsidP="00FF000F"/>
    <w:p w:rsidR="00FF000F" w:rsidRPr="00FF000F" w:rsidRDefault="00FF000F" w:rsidP="00FF000F">
      <w:pPr>
        <w:tabs>
          <w:tab w:val="left" w:pos="13306"/>
        </w:tabs>
      </w:pPr>
      <w:r>
        <w:rPr>
          <w:noProof/>
          <w:lang w:eastAsia="ru-RU"/>
        </w:rPr>
        <w:pict>
          <v:shape id="_x0000_s1049" type="#_x0000_t32" style="position:absolute;margin-left:595.45pt;margin-top:9.45pt;width:59.55pt;height:.05pt;z-index:251681792" o:connectortype="straight"/>
        </w:pict>
      </w:r>
      <w:r>
        <w:tab/>
        <w:t>2600</w:t>
      </w:r>
    </w:p>
    <w:p w:rsidR="00FF000F" w:rsidRPr="00FF000F" w:rsidRDefault="00FF000F" w:rsidP="00FF000F"/>
    <w:p w:rsidR="00FF000F" w:rsidRDefault="00FF000F" w:rsidP="00FF000F"/>
    <w:p w:rsidR="00FF000F" w:rsidRDefault="00FF000F" w:rsidP="00FF000F">
      <w:r>
        <w:t>5400</w:t>
      </w:r>
    </w:p>
    <w:p w:rsidR="00FF000F" w:rsidRDefault="00FF000F" w:rsidP="00FF000F">
      <w:pPr>
        <w:tabs>
          <w:tab w:val="left" w:pos="12489"/>
        </w:tabs>
      </w:pPr>
      <w:r>
        <w:rPr>
          <w:noProof/>
          <w:lang w:eastAsia="ru-RU"/>
        </w:rPr>
        <w:pict>
          <v:shape id="_x0000_s1045" type="#_x0000_t32" style="position:absolute;margin-left:529.7pt;margin-top:11.55pt;width:65.75pt;height:.05pt;z-index:251677696" o:connectortype="straight"/>
        </w:pict>
      </w:r>
      <w:r>
        <w:tab/>
        <w:t>1600</w:t>
      </w:r>
    </w:p>
    <w:p w:rsidR="00FF000F" w:rsidRPr="00FF000F" w:rsidRDefault="00FF000F" w:rsidP="00FF000F"/>
    <w:p w:rsidR="00FF000F" w:rsidRPr="00FF000F" w:rsidRDefault="00FF000F" w:rsidP="00FF000F">
      <w:pPr>
        <w:tabs>
          <w:tab w:val="left" w:pos="12046"/>
        </w:tabs>
      </w:pPr>
      <w:r>
        <w:tab/>
        <w:t>1800</w:t>
      </w:r>
    </w:p>
    <w:p w:rsidR="00FF000F" w:rsidRPr="00FF000F" w:rsidRDefault="00FF000F" w:rsidP="00FF000F"/>
    <w:p w:rsidR="00FF000F" w:rsidRDefault="00FF000F" w:rsidP="00FF000F"/>
    <w:p w:rsidR="00FF000F" w:rsidRDefault="00FF000F" w:rsidP="00FF000F">
      <w:pPr>
        <w:tabs>
          <w:tab w:val="left" w:pos="6203"/>
        </w:tabs>
      </w:pPr>
      <w:r>
        <w:tab/>
        <w:t>8000</w:t>
      </w:r>
    </w:p>
    <w:p w:rsidR="00820386" w:rsidRDefault="00A447E0" w:rsidP="00FF000F">
      <w:pPr>
        <w:tabs>
          <w:tab w:val="left" w:pos="5677"/>
          <w:tab w:val="left" w:pos="8917"/>
        </w:tabs>
      </w:pPr>
      <w:r>
        <w:rPr>
          <w:noProof/>
          <w:lang w:eastAsia="ru-RU"/>
        </w:rPr>
        <w:pict>
          <v:shape id="_x0000_s1047" type="#_x0000_t32" style="position:absolute;margin-left:400.9pt;margin-top:3.6pt;width:41.55pt;height:.05pt;flip:x;z-index:251679744" o:connectortype="straight"/>
        </w:pict>
      </w:r>
      <w:r>
        <w:rPr>
          <w:noProof/>
          <w:lang w:eastAsia="ru-RU"/>
        </w:rPr>
        <w:pict>
          <v:shape id="_x0000_s1046" type="#_x0000_t32" style="position:absolute;margin-left:203.85pt;margin-top:3.6pt;width:52.35pt;height:0;z-index:251678720" o:connectortype="straight" strokecolor="red" strokeweight="2pt"/>
        </w:pict>
      </w:r>
      <w:r w:rsidR="00FF000F">
        <w:t>Размеры даны по внутренним углам</w:t>
      </w:r>
      <w:proofErr w:type="gramStart"/>
      <w:r w:rsidR="00FF000F">
        <w:t>.</w:t>
      </w:r>
      <w:proofErr w:type="gramEnd"/>
      <w:r w:rsidR="00FF000F">
        <w:t xml:space="preserve">                                   – </w:t>
      </w:r>
      <w:proofErr w:type="gramStart"/>
      <w:r w:rsidR="00FF000F">
        <w:t>н</w:t>
      </w:r>
      <w:proofErr w:type="gramEnd"/>
      <w:r w:rsidR="00FF000F">
        <w:t xml:space="preserve">аружная лента  350х600 . </w:t>
      </w:r>
      <w:r w:rsidR="00FF000F">
        <w:tab/>
        <w:t>- внутренняя лента 200х600.</w:t>
      </w:r>
    </w:p>
    <w:p w:rsidR="00FF000F" w:rsidRPr="00FF000F" w:rsidRDefault="00FF000F" w:rsidP="00FF000F">
      <w:pPr>
        <w:tabs>
          <w:tab w:val="left" w:pos="5677"/>
          <w:tab w:val="left" w:pos="8917"/>
        </w:tabs>
      </w:pPr>
      <w:r>
        <w:t>Арматура</w:t>
      </w:r>
      <w:r w:rsidR="00BF3033">
        <w:t xml:space="preserve"> наружной ленты </w:t>
      </w:r>
      <w:r>
        <w:t xml:space="preserve"> в три ряда по три хлыста в ряду.  Вертикальная перевязочная через 1200</w:t>
      </w:r>
      <w:r w:rsidR="00BF3033">
        <w:t>-1400</w:t>
      </w:r>
      <w:r>
        <w:t xml:space="preserve"> мм.  </w:t>
      </w:r>
    </w:p>
    <w:sectPr w:rsidR="00FF000F" w:rsidRPr="00FF000F" w:rsidSect="00FF00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F88" w:rsidRDefault="00DB6F88" w:rsidP="00FF000F">
      <w:pPr>
        <w:spacing w:after="0" w:line="240" w:lineRule="auto"/>
      </w:pPr>
      <w:r>
        <w:separator/>
      </w:r>
    </w:p>
  </w:endnote>
  <w:endnote w:type="continuationSeparator" w:id="0">
    <w:p w:rsidR="00DB6F88" w:rsidRDefault="00DB6F88" w:rsidP="00FF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F88" w:rsidRDefault="00DB6F88" w:rsidP="00FF000F">
      <w:pPr>
        <w:spacing w:after="0" w:line="240" w:lineRule="auto"/>
      </w:pPr>
      <w:r>
        <w:separator/>
      </w:r>
    </w:p>
  </w:footnote>
  <w:footnote w:type="continuationSeparator" w:id="0">
    <w:p w:rsidR="00DB6F88" w:rsidRDefault="00DB6F88" w:rsidP="00FF0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50C"/>
    <w:rsid w:val="006C550C"/>
    <w:rsid w:val="00820386"/>
    <w:rsid w:val="00A447E0"/>
    <w:rsid w:val="00BF3033"/>
    <w:rsid w:val="00DB6F88"/>
    <w:rsid w:val="00FF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32"/>
        <o:r id="V:Rule10" type="connector" idref="#_x0000_s1033"/>
        <o:r id="V:Rule12" type="connector" idref="#_x0000_s1034"/>
        <o:r id="V:Rule14" type="connector" idref="#_x0000_s1035"/>
        <o:r id="V:Rule15" type="connector" idref="#_x0000_s1036"/>
        <o:r id="V:Rule16" type="connector" idref="#_x0000_s1037"/>
        <o:r id="V:Rule17" type="connector" idref="#_x0000_s1038"/>
        <o:r id="V:Rule18" type="connector" idref="#_x0000_s1039"/>
        <o:r id="V:Rule19" type="connector" idref="#_x0000_s1040"/>
        <o:r id="V:Rule20" type="connector" idref="#_x0000_s1041"/>
        <o:r id="V:Rule21" type="connector" idref="#_x0000_s1042"/>
        <o:r id="V:Rule22" type="connector" idref="#_x0000_s1043"/>
        <o:r id="V:Rule24" type="connector" idref="#_x0000_s1044"/>
        <o:r id="V:Rule26" type="connector" idref="#_x0000_s1045"/>
        <o:r id="V:Rule27" type="connector" idref="#_x0000_s1046"/>
        <o:r id="V:Rule29" type="connector" idref="#_x0000_s1047"/>
        <o:r id="V:Rule30" type="connector" idref="#_x0000_s1048"/>
        <o:r id="V:Rule31" type="connector" idref="#_x0000_s1049"/>
        <o:r id="V:Rule33" type="connector" idref="#_x0000_s1050"/>
        <o:r id="V:Rule35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000F"/>
  </w:style>
  <w:style w:type="paragraph" w:styleId="a5">
    <w:name w:val="footer"/>
    <w:basedOn w:val="a"/>
    <w:link w:val="a6"/>
    <w:uiPriority w:val="99"/>
    <w:semiHidden/>
    <w:unhideWhenUsed/>
    <w:rsid w:val="00FF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0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Бальчис</dc:creator>
  <cp:keywords/>
  <dc:description/>
  <cp:lastModifiedBy>Бальчис</cp:lastModifiedBy>
  <cp:revision>3</cp:revision>
  <dcterms:created xsi:type="dcterms:W3CDTF">2015-07-07T08:26:00Z</dcterms:created>
  <dcterms:modified xsi:type="dcterms:W3CDTF">2015-07-07T09:04:00Z</dcterms:modified>
</cp:coreProperties>
</file>